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1852" w14:textId="59F0320F" w:rsidR="005E3FA2" w:rsidRDefault="005E3FA2"/>
    <w:p w14:paraId="6EBD5245" w14:textId="580CF551" w:rsidR="009579F4" w:rsidRPr="00836951" w:rsidRDefault="009579F4">
      <w:pPr>
        <w:rPr>
          <w:b/>
          <w:bCs/>
          <w:sz w:val="28"/>
          <w:szCs w:val="28"/>
        </w:rPr>
      </w:pPr>
      <w:r w:rsidRPr="00836951">
        <w:rPr>
          <w:b/>
          <w:bCs/>
          <w:sz w:val="28"/>
          <w:szCs w:val="28"/>
        </w:rPr>
        <w:t>Ny nødforbindelse og</w:t>
      </w:r>
      <w:r w:rsidR="001D67AE">
        <w:rPr>
          <w:b/>
          <w:bCs/>
          <w:sz w:val="28"/>
          <w:szCs w:val="28"/>
        </w:rPr>
        <w:t xml:space="preserve"> </w:t>
      </w:r>
      <w:r w:rsidRPr="00836951">
        <w:rPr>
          <w:b/>
          <w:bCs/>
          <w:sz w:val="28"/>
          <w:szCs w:val="28"/>
        </w:rPr>
        <w:t>vagtordning</w:t>
      </w:r>
      <w:r w:rsidR="00347F04">
        <w:rPr>
          <w:b/>
          <w:bCs/>
          <w:sz w:val="28"/>
          <w:szCs w:val="28"/>
        </w:rPr>
        <w:t xml:space="preserve"> </w:t>
      </w:r>
      <w:r w:rsidR="00B74923">
        <w:rPr>
          <w:b/>
          <w:bCs/>
          <w:sz w:val="28"/>
          <w:szCs w:val="28"/>
        </w:rPr>
        <w:t>til Strømmen Vandværk</w:t>
      </w:r>
    </w:p>
    <w:p w14:paraId="5054BE42" w14:textId="61C55609" w:rsidR="009579F4" w:rsidRPr="00836951" w:rsidRDefault="00785530">
      <w:pPr>
        <w:rPr>
          <w:b/>
          <w:bCs/>
        </w:rPr>
      </w:pPr>
      <w:r w:rsidRPr="00836951">
        <w:rPr>
          <w:b/>
          <w:bCs/>
        </w:rPr>
        <w:t xml:space="preserve">Strømmen Vandværk har etableret en ny nødforbindelse samt </w:t>
      </w:r>
      <w:r w:rsidR="008049AB">
        <w:rPr>
          <w:b/>
          <w:bCs/>
        </w:rPr>
        <w:t>aftalt</w:t>
      </w:r>
      <w:r w:rsidR="00D57E08" w:rsidRPr="00836951">
        <w:rPr>
          <w:b/>
          <w:bCs/>
        </w:rPr>
        <w:t xml:space="preserve"> en ny vagtordning</w:t>
      </w:r>
      <w:r w:rsidR="002A1C92">
        <w:rPr>
          <w:b/>
          <w:bCs/>
        </w:rPr>
        <w:t xml:space="preserve"> i samarbejde med Verdo</w:t>
      </w:r>
      <w:r w:rsidR="00711692">
        <w:rPr>
          <w:b/>
          <w:bCs/>
        </w:rPr>
        <w:t>. Begge dele</w:t>
      </w:r>
      <w:r w:rsidR="00D57E08" w:rsidRPr="00836951">
        <w:rPr>
          <w:b/>
          <w:bCs/>
        </w:rPr>
        <w:t xml:space="preserve"> for at øge forsyningssikkerhed</w:t>
      </w:r>
      <w:r w:rsidR="008049AB">
        <w:rPr>
          <w:b/>
          <w:bCs/>
        </w:rPr>
        <w:t>en</w:t>
      </w:r>
      <w:r w:rsidR="00D57E08" w:rsidRPr="00836951">
        <w:rPr>
          <w:b/>
          <w:bCs/>
        </w:rPr>
        <w:t xml:space="preserve"> for forbrugerne. </w:t>
      </w:r>
    </w:p>
    <w:p w14:paraId="389B2692" w14:textId="7663E004" w:rsidR="00D57E08" w:rsidRDefault="00D47F28">
      <w:r>
        <w:t xml:space="preserve">Strømmen Vandværk har haft et ønske om at sikre sig bedre </w:t>
      </w:r>
      <w:r w:rsidR="001079DE">
        <w:t>i tilfælde af</w:t>
      </w:r>
      <w:r>
        <w:t xml:space="preserve"> </w:t>
      </w:r>
      <w:r w:rsidR="0052372E">
        <w:t>brud på ledningsnettet</w:t>
      </w:r>
      <w:r w:rsidR="00975369">
        <w:t xml:space="preserve">. </w:t>
      </w:r>
      <w:r w:rsidR="00D54985">
        <w:t xml:space="preserve"> </w:t>
      </w:r>
      <w:r w:rsidR="0052372E">
        <w:t>Med etableringen af en nødforbindelse til Verdo’s ledningsnet</w:t>
      </w:r>
      <w:r w:rsidR="00C17FC2">
        <w:t xml:space="preserve"> </w:t>
      </w:r>
      <w:r w:rsidR="00CB5968">
        <w:t xml:space="preserve">har Strømmen Vandværk </w:t>
      </w:r>
      <w:r w:rsidR="00C17FC2">
        <w:t xml:space="preserve">garderet sig </w:t>
      </w:r>
      <w:r w:rsidR="00CB5968">
        <w:t xml:space="preserve">bedst muligt mod </w:t>
      </w:r>
      <w:r w:rsidR="00FC53DA">
        <w:t xml:space="preserve">de </w:t>
      </w:r>
      <w:r w:rsidR="00975369">
        <w:t>brud</w:t>
      </w:r>
      <w:r w:rsidR="00CB5968">
        <w:t>,</w:t>
      </w:r>
      <w:r w:rsidR="00FC53DA">
        <w:t xml:space="preserve"> som </w:t>
      </w:r>
      <w:r w:rsidR="00CB5968">
        <w:t>kan opstå</w:t>
      </w:r>
      <w:r w:rsidR="00FC53DA">
        <w:t xml:space="preserve"> i forsyningsområdet.  </w:t>
      </w:r>
      <w:r w:rsidR="00C17FC2">
        <w:t xml:space="preserve"> </w:t>
      </w:r>
    </w:p>
    <w:p w14:paraId="0555D7FB" w14:textId="6E393E4C" w:rsidR="00785530" w:rsidRDefault="00FC53DA">
      <w:r>
        <w:t xml:space="preserve">”Vi </w:t>
      </w:r>
      <w:r w:rsidR="00155202">
        <w:t>indgik et samarbejde om at etablere nødforbindelse</w:t>
      </w:r>
      <w:r w:rsidR="00FC28A3">
        <w:t xml:space="preserve">, </w:t>
      </w:r>
      <w:r w:rsidR="00F34A6E">
        <w:t>og</w:t>
      </w:r>
      <w:r w:rsidR="00FC28A3">
        <w:t xml:space="preserve"> vi ha</w:t>
      </w:r>
      <w:r w:rsidR="003301A0">
        <w:t xml:space="preserve">vde en rigtig </w:t>
      </w:r>
      <w:r w:rsidR="006707B1">
        <w:t xml:space="preserve">god dialog i </w:t>
      </w:r>
      <w:r w:rsidR="00FC28A3">
        <w:t>processen</w:t>
      </w:r>
      <w:r w:rsidR="00726014">
        <w:t>, hvor der er blevet lyttet til vores behov.</w:t>
      </w:r>
      <w:r w:rsidR="006707B1">
        <w:t xml:space="preserve"> </w:t>
      </w:r>
      <w:r w:rsidR="00FC28A3">
        <w:t xml:space="preserve">Nødforbindelsen </w:t>
      </w:r>
      <w:r w:rsidR="00DE6FEA">
        <w:t>er testet, idriftsat og godkendt, og den fungerer</w:t>
      </w:r>
      <w:r w:rsidR="000B0435">
        <w:t xml:space="preserve"> perfekt</w:t>
      </w:r>
      <w:r w:rsidR="00566DF5">
        <w:t xml:space="preserve">. Den nye nødforbindelse </w:t>
      </w:r>
      <w:r w:rsidR="00C5791A">
        <w:t>sikrer</w:t>
      </w:r>
      <w:r w:rsidR="00D9003D">
        <w:t xml:space="preserve"> fuld</w:t>
      </w:r>
      <w:r w:rsidR="00B21829">
        <w:t>stændig</w:t>
      </w:r>
      <w:r w:rsidR="00D9003D">
        <w:t xml:space="preserve"> </w:t>
      </w:r>
      <w:r w:rsidR="00B21829">
        <w:t>vand</w:t>
      </w:r>
      <w:r w:rsidR="00D9003D">
        <w:t xml:space="preserve">forsyning under nedbrud, og det </w:t>
      </w:r>
      <w:r w:rsidR="00566DF5">
        <w:t>giver øget tryghed til forbrugerne</w:t>
      </w:r>
      <w:r w:rsidR="00BF7CDE">
        <w:t>,” siger Hans Lyng, drifts</w:t>
      </w:r>
      <w:r w:rsidR="001E4429">
        <w:t>led</w:t>
      </w:r>
      <w:r w:rsidR="00BF7CDE">
        <w:t xml:space="preserve">er på Strømmen Vandværk. </w:t>
      </w:r>
    </w:p>
    <w:p w14:paraId="15B479E6" w14:textId="3D69B906" w:rsidR="00836951" w:rsidRPr="009B7EA0" w:rsidRDefault="00717142">
      <w:pPr>
        <w:rPr>
          <w:b/>
          <w:bCs/>
        </w:rPr>
      </w:pPr>
      <w:r>
        <w:rPr>
          <w:b/>
          <w:bCs/>
        </w:rPr>
        <w:t>Aftale om døgnvagt</w:t>
      </w:r>
    </w:p>
    <w:p w14:paraId="427427A4" w14:textId="4B1E2BFE" w:rsidR="00AB5967" w:rsidRDefault="00B30C5B">
      <w:r>
        <w:t xml:space="preserve">Strømmen Vandværk har </w:t>
      </w:r>
      <w:r w:rsidR="00717142">
        <w:t>hidtil selv håndteret henvendelser fra forbrugerne døgnet rundt</w:t>
      </w:r>
      <w:r w:rsidR="007B12FF">
        <w:t>, men har nu indgået en aftale om døgnvagt</w:t>
      </w:r>
      <w:r w:rsidR="00A83738">
        <w:t xml:space="preserve">. </w:t>
      </w:r>
      <w:r w:rsidR="00AB5967">
        <w:t>Verdo har</w:t>
      </w:r>
      <w:r w:rsidR="00AB5967" w:rsidRPr="00D87430">
        <w:t xml:space="preserve"> </w:t>
      </w:r>
      <w:r w:rsidR="00A83738">
        <w:t xml:space="preserve">et </w:t>
      </w:r>
      <w:r w:rsidR="00AB5967">
        <w:t>døgn</w:t>
      </w:r>
      <w:r w:rsidR="00AB5967" w:rsidRPr="00D87430">
        <w:t>beredskab</w:t>
      </w:r>
      <w:r w:rsidR="00AB5967">
        <w:t xml:space="preserve"> for at sikre </w:t>
      </w:r>
      <w:r w:rsidR="00746996">
        <w:t xml:space="preserve">hurtig reaktion på hændelser, og den vagtordning </w:t>
      </w:r>
      <w:r w:rsidR="00760C1C">
        <w:t>gør Strømmen</w:t>
      </w:r>
      <w:r w:rsidR="00F34A6E">
        <w:t xml:space="preserve"> Vandværk</w:t>
      </w:r>
      <w:r w:rsidR="00760C1C">
        <w:t xml:space="preserve"> nu brug af.</w:t>
      </w:r>
    </w:p>
    <w:p w14:paraId="0A5E77AD" w14:textId="4A3A8FE5" w:rsidR="00B30C5B" w:rsidRDefault="00760C1C">
      <w:r>
        <w:t xml:space="preserve">I praksis betyder det, </w:t>
      </w:r>
      <w:r w:rsidR="00B423E7">
        <w:t xml:space="preserve">at opkald uden for </w:t>
      </w:r>
      <w:r w:rsidR="000E5F0A">
        <w:t xml:space="preserve">almindelig kontortid kl. </w:t>
      </w:r>
      <w:r w:rsidR="00B423E7">
        <w:t>7.30</w:t>
      </w:r>
      <w:r w:rsidR="000E5F0A">
        <w:t>-</w:t>
      </w:r>
      <w:r w:rsidR="00B423E7">
        <w:t>15.30 bliver stillet videre til Verdo’s vagttjeneste</w:t>
      </w:r>
      <w:r w:rsidR="00B011A7">
        <w:t xml:space="preserve">, </w:t>
      </w:r>
      <w:r w:rsidR="001F61C1">
        <w:t xml:space="preserve">som så håndterer henvendelsen fra områdets forbrugere. </w:t>
      </w:r>
      <w:r w:rsidR="00B011A7">
        <w:t xml:space="preserve">  </w:t>
      </w:r>
    </w:p>
    <w:p w14:paraId="5A3FDD99" w14:textId="77DEA015" w:rsidR="00836951" w:rsidRDefault="00836951" w:rsidP="00836951">
      <w:r>
        <w:t>”Vagt</w:t>
      </w:r>
      <w:r w:rsidR="00760C1C">
        <w:t>en har mulighed for at tilkalde</w:t>
      </w:r>
      <w:r>
        <w:t xml:space="preserve"> erfarne montører, som </w:t>
      </w:r>
      <w:r w:rsidR="00D07BCC">
        <w:t xml:space="preserve">tilser hændelsen og sætter relevante tiltag i gang. Ordningen har været i brug, og vagthavende montører kan </w:t>
      </w:r>
      <w:r>
        <w:t xml:space="preserve">sagtens vurdere, om et problem </w:t>
      </w:r>
      <w:r w:rsidR="002A4CBA">
        <w:t xml:space="preserve">i vores </w:t>
      </w:r>
      <w:r w:rsidR="005A4D22">
        <w:t>forsynings</w:t>
      </w:r>
      <w:r w:rsidR="002A4CBA">
        <w:t xml:space="preserve">område </w:t>
      </w:r>
      <w:r>
        <w:t>skal løses med det samme eller kan vente til almindelig arbejdstid. Det betyder</w:t>
      </w:r>
      <w:r w:rsidR="00FB5312">
        <w:t xml:space="preserve"> </w:t>
      </w:r>
      <w:r>
        <w:t>noget for økonomien</w:t>
      </w:r>
      <w:r w:rsidR="00B60BC1">
        <w:t>,</w:t>
      </w:r>
      <w:r w:rsidR="002A4CBA">
        <w:t xml:space="preserve"> og </w:t>
      </w:r>
      <w:r w:rsidR="00FB5312">
        <w:t xml:space="preserve">så </w:t>
      </w:r>
      <w:r w:rsidR="002A4CBA">
        <w:t xml:space="preserve">giver </w:t>
      </w:r>
      <w:r w:rsidR="00FB5312">
        <w:t xml:space="preserve">det </w:t>
      </w:r>
      <w:r w:rsidR="002A4CBA">
        <w:t xml:space="preserve">større </w:t>
      </w:r>
      <w:r w:rsidR="00331BA7">
        <w:t xml:space="preserve">fleksibilitet </w:t>
      </w:r>
      <w:r w:rsidR="00D07BCC">
        <w:t xml:space="preserve">for </w:t>
      </w:r>
      <w:r w:rsidR="00331BA7">
        <w:t xml:space="preserve">driften af </w:t>
      </w:r>
      <w:r w:rsidR="00D07BCC">
        <w:t>vandværket</w:t>
      </w:r>
      <w:r>
        <w:t xml:space="preserve">,” siger Hans Lyng.  </w:t>
      </w:r>
    </w:p>
    <w:p w14:paraId="32B03A38" w14:textId="07A43CC3" w:rsidR="00F445BC" w:rsidRPr="004E3297" w:rsidRDefault="00870813" w:rsidP="00836951">
      <w:pPr>
        <w:rPr>
          <w:b/>
          <w:bCs/>
        </w:rPr>
      </w:pPr>
      <w:r w:rsidRPr="004E3297">
        <w:rPr>
          <w:b/>
          <w:bCs/>
        </w:rPr>
        <w:t>Samarbejde mellem vandværker</w:t>
      </w:r>
    </w:p>
    <w:p w14:paraId="42BBBBB0" w14:textId="7E19C308" w:rsidR="00DE660B" w:rsidRDefault="000417A4" w:rsidP="00836951">
      <w:r>
        <w:t>Samarbejdet mellem</w:t>
      </w:r>
      <w:r w:rsidR="00EB4499">
        <w:t xml:space="preserve"> Strømmen Vandværk og Verdo er kommet i stand efter længere tids dialog om netop mulighederne for at hjælpe hinanden som nabovandværker.</w:t>
      </w:r>
    </w:p>
    <w:p w14:paraId="470C24B8" w14:textId="0C981424" w:rsidR="00876A87" w:rsidRDefault="00876A87" w:rsidP="00836951">
      <w:r>
        <w:t xml:space="preserve">”Som nabovandværker er det oplagt at hjælpe hinanden med både små og store ting i de situationer, hvor det kan lade sig gøre. </w:t>
      </w:r>
      <w:r w:rsidR="00DA120D">
        <w:t xml:space="preserve">Vi har de samme opgaver og forpligtelser overfor vores forbrugere og kender derfor hinandens hverdag rigtigt godt. Det </w:t>
      </w:r>
      <w:r w:rsidR="008A3D56">
        <w:t>er derfor helt naturlig</w:t>
      </w:r>
      <w:r w:rsidR="004E3297">
        <w:t>t</w:t>
      </w:r>
      <w:r w:rsidR="008A3D56">
        <w:t xml:space="preserve"> </w:t>
      </w:r>
      <w:r w:rsidR="00C0039A">
        <w:t xml:space="preserve">for os </w:t>
      </w:r>
      <w:r w:rsidR="008A3D56">
        <w:t xml:space="preserve">at indgå i </w:t>
      </w:r>
      <w:r w:rsidR="00FC2690">
        <w:t xml:space="preserve">sådan et </w:t>
      </w:r>
      <w:r w:rsidR="008A3D56">
        <w:t>samarbejde</w:t>
      </w:r>
      <w:r w:rsidR="00B524C3">
        <w:t>,</w:t>
      </w:r>
      <w:r w:rsidR="0096781E">
        <w:t>” siger Peter Nordahn, vandforsyningschef i Verdo.</w:t>
      </w:r>
    </w:p>
    <w:p w14:paraId="31CD0F93" w14:textId="77777777" w:rsidR="00AD48AA" w:rsidRDefault="00AD48AA"/>
    <w:p w14:paraId="3153DFBE" w14:textId="77777777" w:rsidR="00AB5967" w:rsidRDefault="00AB5967"/>
    <w:p w14:paraId="5DF6F995" w14:textId="66D1B0AE" w:rsidR="007C1D67" w:rsidRDefault="007C1D67" w:rsidP="005E3FA2"/>
    <w:p w14:paraId="1573DE1A" w14:textId="191C4B96" w:rsidR="007C1D67" w:rsidRDefault="007C1D67" w:rsidP="005E3FA2"/>
    <w:p w14:paraId="0C0F4AC8" w14:textId="77777777" w:rsidR="007C1D67" w:rsidRDefault="007C1D67" w:rsidP="007C1D67"/>
    <w:p w14:paraId="49E25BD0" w14:textId="77777777" w:rsidR="007C1D67" w:rsidRDefault="007C1D67" w:rsidP="007C1D67">
      <w:pPr>
        <w:rPr>
          <w:b/>
          <w:bCs/>
        </w:rPr>
      </w:pPr>
    </w:p>
    <w:p w14:paraId="6D8C7F8C" w14:textId="77777777" w:rsidR="007C1D67" w:rsidRDefault="007C1D67" w:rsidP="005E3FA2"/>
    <w:sectPr w:rsidR="007C1D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51C88"/>
    <w:multiLevelType w:val="hybridMultilevel"/>
    <w:tmpl w:val="75D6FF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A2"/>
    <w:rsid w:val="000051FA"/>
    <w:rsid w:val="00033E79"/>
    <w:rsid w:val="000417A4"/>
    <w:rsid w:val="000B0435"/>
    <w:rsid w:val="000E5F0A"/>
    <w:rsid w:val="001079DE"/>
    <w:rsid w:val="00155202"/>
    <w:rsid w:val="001D67AE"/>
    <w:rsid w:val="001E4429"/>
    <w:rsid w:val="001F61C1"/>
    <w:rsid w:val="002A1C92"/>
    <w:rsid w:val="002A4CBA"/>
    <w:rsid w:val="002F1DFE"/>
    <w:rsid w:val="003301A0"/>
    <w:rsid w:val="00331BA7"/>
    <w:rsid w:val="0033644E"/>
    <w:rsid w:val="00347F04"/>
    <w:rsid w:val="003C3504"/>
    <w:rsid w:val="003C644E"/>
    <w:rsid w:val="00406B48"/>
    <w:rsid w:val="00462798"/>
    <w:rsid w:val="00466097"/>
    <w:rsid w:val="004A6A44"/>
    <w:rsid w:val="004E3297"/>
    <w:rsid w:val="005148BD"/>
    <w:rsid w:val="0052372E"/>
    <w:rsid w:val="00562C64"/>
    <w:rsid w:val="00566DF5"/>
    <w:rsid w:val="005A4D22"/>
    <w:rsid w:val="005E3FA2"/>
    <w:rsid w:val="00615B40"/>
    <w:rsid w:val="006707B1"/>
    <w:rsid w:val="006A54B6"/>
    <w:rsid w:val="00711692"/>
    <w:rsid w:val="00717142"/>
    <w:rsid w:val="00726014"/>
    <w:rsid w:val="00744A36"/>
    <w:rsid w:val="00746996"/>
    <w:rsid w:val="00760C1C"/>
    <w:rsid w:val="00785530"/>
    <w:rsid w:val="007B12FF"/>
    <w:rsid w:val="007C1D67"/>
    <w:rsid w:val="008049AB"/>
    <w:rsid w:val="00816671"/>
    <w:rsid w:val="00824103"/>
    <w:rsid w:val="0083114A"/>
    <w:rsid w:val="00836951"/>
    <w:rsid w:val="00870813"/>
    <w:rsid w:val="00876A87"/>
    <w:rsid w:val="008A3D56"/>
    <w:rsid w:val="00910B76"/>
    <w:rsid w:val="009257E4"/>
    <w:rsid w:val="00947562"/>
    <w:rsid w:val="00953E59"/>
    <w:rsid w:val="009579F4"/>
    <w:rsid w:val="0096781E"/>
    <w:rsid w:val="0097088F"/>
    <w:rsid w:val="00975369"/>
    <w:rsid w:val="009936B0"/>
    <w:rsid w:val="0099745B"/>
    <w:rsid w:val="009B7EA0"/>
    <w:rsid w:val="009D68D4"/>
    <w:rsid w:val="00A472A0"/>
    <w:rsid w:val="00A53C08"/>
    <w:rsid w:val="00A83738"/>
    <w:rsid w:val="00AB5967"/>
    <w:rsid w:val="00AB5F82"/>
    <w:rsid w:val="00AD48AA"/>
    <w:rsid w:val="00B011A7"/>
    <w:rsid w:val="00B21829"/>
    <w:rsid w:val="00B30C5B"/>
    <w:rsid w:val="00B3586E"/>
    <w:rsid w:val="00B423E7"/>
    <w:rsid w:val="00B524C3"/>
    <w:rsid w:val="00B60BC1"/>
    <w:rsid w:val="00B62A32"/>
    <w:rsid w:val="00B74923"/>
    <w:rsid w:val="00BF7CDE"/>
    <w:rsid w:val="00C0039A"/>
    <w:rsid w:val="00C17FC2"/>
    <w:rsid w:val="00C54B17"/>
    <w:rsid w:val="00C5791A"/>
    <w:rsid w:val="00C61B7A"/>
    <w:rsid w:val="00CB5968"/>
    <w:rsid w:val="00CC6FF5"/>
    <w:rsid w:val="00D07BCC"/>
    <w:rsid w:val="00D47F28"/>
    <w:rsid w:val="00D54985"/>
    <w:rsid w:val="00D57E08"/>
    <w:rsid w:val="00D87430"/>
    <w:rsid w:val="00D9003D"/>
    <w:rsid w:val="00DA120D"/>
    <w:rsid w:val="00DE660B"/>
    <w:rsid w:val="00DE6FEA"/>
    <w:rsid w:val="00E7099C"/>
    <w:rsid w:val="00EB4499"/>
    <w:rsid w:val="00F34A6E"/>
    <w:rsid w:val="00F445BC"/>
    <w:rsid w:val="00FB5312"/>
    <w:rsid w:val="00FC2690"/>
    <w:rsid w:val="00FC28A3"/>
    <w:rsid w:val="00FC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5960"/>
  <w15:chartTrackingRefBased/>
  <w15:docId w15:val="{69B9F257-60E2-4A81-9B4E-3C83E312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3FA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6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VERDO">
      <a:dk1>
        <a:srgbClr val="000000"/>
      </a:dk1>
      <a:lt1>
        <a:srgbClr val="FFFFFF"/>
      </a:lt1>
      <a:dk2>
        <a:srgbClr val="53565A"/>
      </a:dk2>
      <a:lt2>
        <a:srgbClr val="84BD00"/>
      </a:lt2>
      <a:accent1>
        <a:srgbClr val="84BD00"/>
      </a:accent1>
      <a:accent2>
        <a:srgbClr val="228848"/>
      </a:accent2>
      <a:accent3>
        <a:srgbClr val="BBBBBC"/>
      </a:accent3>
      <a:accent4>
        <a:srgbClr val="53565A"/>
      </a:accent4>
      <a:accent5>
        <a:srgbClr val="FF8200"/>
      </a:accent5>
      <a:accent6>
        <a:srgbClr val="C8102E"/>
      </a:accent6>
      <a:hlink>
        <a:srgbClr val="84BD00"/>
      </a:hlink>
      <a:folHlink>
        <a:srgbClr val="53565A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597BCB74A5B4487D79CAE8C35D22E" ma:contentTypeVersion="11" ma:contentTypeDescription="Opret et nyt dokument." ma:contentTypeScope="" ma:versionID="1283e7333948986f98e17b99657499a5">
  <xsd:schema xmlns:xsd="http://www.w3.org/2001/XMLSchema" xmlns:xs="http://www.w3.org/2001/XMLSchema" xmlns:p="http://schemas.microsoft.com/office/2006/metadata/properties" xmlns:ns3="39c23f81-668c-473a-a80d-1effbfa42564" xmlns:ns4="4161636d-7134-4a8f-a86b-fa635f88f9c1" targetNamespace="http://schemas.microsoft.com/office/2006/metadata/properties" ma:root="true" ma:fieldsID="d469883237bd1b916b7b134deb97244e" ns3:_="" ns4:_="">
    <xsd:import namespace="39c23f81-668c-473a-a80d-1effbfa42564"/>
    <xsd:import namespace="4161636d-7134-4a8f-a86b-fa635f88f9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23f81-668c-473a-a80d-1effbfa425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1636d-7134-4a8f-a86b-fa635f88f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8B0A7-957C-4CD5-9D40-2EFFD4274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23f81-668c-473a-a80d-1effbfa42564"/>
    <ds:schemaRef ds:uri="4161636d-7134-4a8f-a86b-fa635f88f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D8E40A-40B2-423E-B0F9-5D653BDC8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602E6-69F1-4120-B266-F495E3B577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Gottlieb Johansen</dc:creator>
  <cp:keywords/>
  <dc:description/>
  <cp:lastModifiedBy>Nils Gottlieb Johansen</cp:lastModifiedBy>
  <cp:revision>6</cp:revision>
  <cp:lastPrinted>2021-06-07T13:38:00Z</cp:lastPrinted>
  <dcterms:created xsi:type="dcterms:W3CDTF">2021-06-07T14:14:00Z</dcterms:created>
  <dcterms:modified xsi:type="dcterms:W3CDTF">2021-06-07T14:23:00Z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0x010100525597BCB74A5B4487D79CAE8C35D22E</vt:lpwstr>
  </property>
</Properties>
</file>